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90B8" w14:textId="77777777" w:rsidR="003C7816" w:rsidRDefault="003C7816" w:rsidP="003C7816">
      <w:pPr>
        <w:rPr>
          <w:rFonts w:ascii="Arial" w:hAnsi="Arial" w:cs="Arial"/>
          <w:color w:val="0070C0"/>
          <w:sz w:val="48"/>
          <w:szCs w:val="48"/>
          <w:shd w:val="clear" w:color="auto" w:fill="FFFFFF"/>
          <w:lang w:eastAsia="ko-KR"/>
        </w:rPr>
      </w:pP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 xml:space="preserve">d </w:t>
      </w:r>
      <w:r>
        <w:rPr>
          <w:rFonts w:ascii="Arial" w:hAnsi="Arial" w:cs="Arial"/>
          <w:color w:val="0070C0"/>
          <w:sz w:val="48"/>
          <w:szCs w:val="48"/>
          <w:shd w:val="clear" w:color="auto" w:fill="FFFFFF"/>
          <w:lang w:eastAsia="ko-KR"/>
        </w:rPr>
        <w:t>M</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r</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i</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g</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r</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N</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i</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w:t>
      </w:r>
      <w:r>
        <w:rPr>
          <w:rFonts w:ascii="Arial" w:hAnsi="Arial" w:cs="Arial"/>
          <w:color w:val="FF0000"/>
          <w:sz w:val="48"/>
          <w:szCs w:val="48"/>
          <w:shd w:val="clear" w:color="auto" w:fill="FFFFFF"/>
          <w:lang w:eastAsia="ko-KR"/>
        </w:rPr>
        <w:t>!</w:t>
      </w:r>
      <w:r>
        <w:rPr>
          <w:rFonts w:ascii="Arial" w:hAnsi="Arial" w:cs="Arial"/>
          <w:color w:val="0070C0"/>
          <w:sz w:val="48"/>
          <w:szCs w:val="48"/>
          <w:shd w:val="clear" w:color="auto" w:fill="FFFFFF"/>
          <w:lang w:eastAsia="ko-KR"/>
        </w:rPr>
        <w:t>!</w:t>
      </w:r>
    </w:p>
    <w:p w14:paraId="2099BA23" w14:textId="77777777" w:rsidR="003C7816" w:rsidRDefault="003C7816" w:rsidP="003C7816"/>
    <w:p w14:paraId="44869BA5" w14:textId="77777777" w:rsidR="003C7816" w:rsidRDefault="003C7816" w:rsidP="003C7816">
      <w:r>
        <w:t>With October wrapping up a lot of daily items are starting to pop up. Please pay close attention to the GCF&amp;R Pre-Registration deadlines as they do vary by species. Here are our updates for the week:</w:t>
      </w:r>
    </w:p>
    <w:p w14:paraId="7B0DD4FE" w14:textId="77777777" w:rsidR="003C7816" w:rsidRDefault="003C7816" w:rsidP="003C7816"/>
    <w:p w14:paraId="5CB0FC1F" w14:textId="77777777" w:rsidR="003C7816" w:rsidRDefault="003C7816" w:rsidP="003C7816"/>
    <w:p w14:paraId="0CC5282D" w14:textId="77777777" w:rsidR="003C7816" w:rsidRDefault="003C7816" w:rsidP="003C7816">
      <w:pPr>
        <w:pStyle w:val="ListParagraph"/>
        <w:numPr>
          <w:ilvl w:val="0"/>
          <w:numId w:val="1"/>
        </w:numPr>
        <w:rPr>
          <w:rFonts w:eastAsia="Times New Roman"/>
          <w:b/>
          <w:bCs/>
        </w:rPr>
      </w:pPr>
      <w:r>
        <w:rPr>
          <w:rFonts w:eastAsia="Times New Roman"/>
          <w:b/>
          <w:bCs/>
        </w:rPr>
        <w:t>GCF&amp;R Steer Tag-In Tomorrow</w:t>
      </w:r>
    </w:p>
    <w:p w14:paraId="02A303F1" w14:textId="77777777" w:rsidR="003C7816" w:rsidRDefault="003C7816" w:rsidP="003C7816">
      <w:pPr>
        <w:pStyle w:val="ListParagraph"/>
        <w:numPr>
          <w:ilvl w:val="0"/>
          <w:numId w:val="1"/>
        </w:numPr>
        <w:rPr>
          <w:rFonts w:eastAsia="Times New Roman"/>
          <w:b/>
          <w:bCs/>
        </w:rPr>
      </w:pPr>
      <w:r>
        <w:rPr>
          <w:rFonts w:eastAsia="Times New Roman"/>
          <w:b/>
          <w:bCs/>
        </w:rPr>
        <w:t>Fort Worth Entries</w:t>
      </w:r>
    </w:p>
    <w:p w14:paraId="42DAF3DE" w14:textId="77777777" w:rsidR="003C7816" w:rsidRDefault="003C7816" w:rsidP="003C7816">
      <w:pPr>
        <w:pStyle w:val="ListParagraph"/>
        <w:numPr>
          <w:ilvl w:val="0"/>
          <w:numId w:val="1"/>
        </w:numPr>
        <w:rPr>
          <w:rFonts w:eastAsia="Times New Roman"/>
          <w:b/>
          <w:bCs/>
        </w:rPr>
      </w:pPr>
      <w:r>
        <w:rPr>
          <w:rFonts w:eastAsia="Times New Roman"/>
          <w:b/>
          <w:bCs/>
        </w:rPr>
        <w:t>Upcoming Lamb, Goat, &amp; Heifer Tag-In</w:t>
      </w:r>
    </w:p>
    <w:p w14:paraId="64CA51C8" w14:textId="77777777" w:rsidR="003C7816" w:rsidRDefault="003C7816" w:rsidP="003C7816">
      <w:pPr>
        <w:pStyle w:val="ListParagraph"/>
        <w:numPr>
          <w:ilvl w:val="0"/>
          <w:numId w:val="1"/>
        </w:numPr>
        <w:rPr>
          <w:rFonts w:eastAsia="Times New Roman"/>
          <w:b/>
          <w:bCs/>
        </w:rPr>
      </w:pPr>
      <w:r>
        <w:rPr>
          <w:rFonts w:eastAsia="Times New Roman"/>
          <w:b/>
          <w:bCs/>
        </w:rPr>
        <w:t>First Steer Clinic</w:t>
      </w:r>
    </w:p>
    <w:p w14:paraId="40B05719" w14:textId="77777777" w:rsidR="003C7816" w:rsidRDefault="003C7816" w:rsidP="003C7816">
      <w:pPr>
        <w:pStyle w:val="ListParagraph"/>
        <w:numPr>
          <w:ilvl w:val="0"/>
          <w:numId w:val="1"/>
        </w:numPr>
        <w:rPr>
          <w:rFonts w:eastAsia="Times New Roman"/>
          <w:b/>
          <w:bCs/>
        </w:rPr>
      </w:pPr>
      <w:r>
        <w:rPr>
          <w:rFonts w:eastAsia="Times New Roman"/>
          <w:b/>
          <w:bCs/>
        </w:rPr>
        <w:t>AET Thursdays</w:t>
      </w:r>
    </w:p>
    <w:p w14:paraId="480A3412" w14:textId="77777777" w:rsidR="003C7816" w:rsidRDefault="003C7816" w:rsidP="003C7816">
      <w:pPr>
        <w:pStyle w:val="ListParagraph"/>
        <w:numPr>
          <w:ilvl w:val="0"/>
          <w:numId w:val="1"/>
        </w:numPr>
        <w:rPr>
          <w:rFonts w:eastAsia="Times New Roman"/>
          <w:b/>
          <w:bCs/>
        </w:rPr>
      </w:pPr>
      <w:r>
        <w:rPr>
          <w:rFonts w:eastAsia="Times New Roman"/>
          <w:b/>
          <w:bCs/>
        </w:rPr>
        <w:t>Summer Snapper Slam</w:t>
      </w:r>
    </w:p>
    <w:p w14:paraId="4A7C7626" w14:textId="77777777" w:rsidR="003C7816" w:rsidRDefault="003C7816" w:rsidP="003C7816">
      <w:pPr>
        <w:pStyle w:val="ListParagraph"/>
        <w:numPr>
          <w:ilvl w:val="0"/>
          <w:numId w:val="1"/>
        </w:numPr>
        <w:rPr>
          <w:rFonts w:eastAsia="Times New Roman"/>
          <w:b/>
          <w:bCs/>
        </w:rPr>
      </w:pPr>
      <w:r>
        <w:rPr>
          <w:rFonts w:eastAsia="Times New Roman"/>
          <w:b/>
          <w:bCs/>
        </w:rPr>
        <w:t>Horse Judging Practices</w:t>
      </w:r>
    </w:p>
    <w:p w14:paraId="23CD60F4" w14:textId="77777777" w:rsidR="003C7816" w:rsidRDefault="003C7816" w:rsidP="003C7816"/>
    <w:p w14:paraId="190D3F9E" w14:textId="77777777" w:rsidR="003C7816" w:rsidRDefault="003C7816" w:rsidP="003C7816"/>
    <w:p w14:paraId="2C4E551C" w14:textId="77777777" w:rsidR="003C7816" w:rsidRDefault="003C7816" w:rsidP="003C7816"/>
    <w:p w14:paraId="5423DC4D" w14:textId="77777777" w:rsidR="003C7816" w:rsidRDefault="003C7816" w:rsidP="003C7816"/>
    <w:p w14:paraId="7EC75A99" w14:textId="77777777" w:rsidR="003C7816" w:rsidRDefault="003C7816" w:rsidP="003C7816"/>
    <w:p w14:paraId="40EB9D9D" w14:textId="77777777" w:rsidR="003C7816" w:rsidRDefault="003C7816" w:rsidP="003C7816">
      <w:r>
        <w:t>Activity Calendar</w:t>
      </w:r>
    </w:p>
    <w:p w14:paraId="2A0A5798" w14:textId="77777777" w:rsidR="003C7816" w:rsidRDefault="003C7816" w:rsidP="003C7816"/>
    <w:p w14:paraId="69CF279A" w14:textId="633EAB1D" w:rsidR="003C7816" w:rsidRDefault="003C7816" w:rsidP="003C7816">
      <w:r>
        <w:rPr>
          <w:noProof/>
        </w:rPr>
        <w:drawing>
          <wp:inline distT="0" distB="0" distL="0" distR="0" wp14:anchorId="3500C50D" wp14:editId="7BD987E1">
            <wp:extent cx="5943600" cy="2988945"/>
            <wp:effectExtent l="0" t="0" r="0" b="1905"/>
            <wp:docPr id="5" name="Picture 5" descr="A calendar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alendar with red 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2988945"/>
                    </a:xfrm>
                    <a:prstGeom prst="rect">
                      <a:avLst/>
                    </a:prstGeom>
                    <a:noFill/>
                    <a:ln>
                      <a:noFill/>
                    </a:ln>
                  </pic:spPr>
                </pic:pic>
              </a:graphicData>
            </a:graphic>
          </wp:inline>
        </w:drawing>
      </w:r>
    </w:p>
    <w:p w14:paraId="4B2F206D" w14:textId="77777777" w:rsidR="003C7816" w:rsidRDefault="003C7816" w:rsidP="003C7816"/>
    <w:p w14:paraId="69FBDB7F" w14:textId="27617468" w:rsidR="003C7816" w:rsidRDefault="003C7816" w:rsidP="003C7816">
      <w:r>
        <w:rPr>
          <w:noProof/>
        </w:rPr>
        <w:lastRenderedPageBreak/>
        <w:drawing>
          <wp:inline distT="0" distB="0" distL="0" distR="0" wp14:anchorId="79944EDF" wp14:editId="20ACFC8D">
            <wp:extent cx="5943600" cy="2472055"/>
            <wp:effectExtent l="0" t="0" r="0" b="4445"/>
            <wp:docPr id="4" name="Picture 4" descr="A calendar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lendar with red tex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472055"/>
                    </a:xfrm>
                    <a:prstGeom prst="rect">
                      <a:avLst/>
                    </a:prstGeom>
                    <a:noFill/>
                    <a:ln>
                      <a:noFill/>
                    </a:ln>
                  </pic:spPr>
                </pic:pic>
              </a:graphicData>
            </a:graphic>
          </wp:inline>
        </w:drawing>
      </w:r>
    </w:p>
    <w:p w14:paraId="7E209889" w14:textId="77777777" w:rsidR="003C7816" w:rsidRDefault="003C7816" w:rsidP="003C7816"/>
    <w:p w14:paraId="4388B435" w14:textId="77777777" w:rsidR="003C7816" w:rsidRDefault="003C7816" w:rsidP="003C7816"/>
    <w:p w14:paraId="6E763995" w14:textId="77777777" w:rsidR="003C7816" w:rsidRDefault="003C7816" w:rsidP="003C7816"/>
    <w:p w14:paraId="488BEB49" w14:textId="77777777" w:rsidR="003C7816" w:rsidRDefault="003C7816" w:rsidP="003C7816">
      <w:pPr>
        <w:rPr>
          <w:rFonts w:ascii="Arial" w:hAnsi="Arial" w:cs="Arial"/>
          <w:b/>
          <w:bCs/>
          <w:shd w:val="clear" w:color="auto" w:fill="FFFFFF"/>
          <w:lang w:eastAsia="ko-KR"/>
        </w:rPr>
      </w:pPr>
      <w:r>
        <w:rPr>
          <w:rFonts w:ascii="Arial" w:hAnsi="Arial" w:cs="Arial"/>
          <w:b/>
          <w:bCs/>
          <w:color w:val="000000"/>
          <w:shd w:val="clear" w:color="auto" w:fill="FFFFFF"/>
          <w:lang w:eastAsia="ko-KR"/>
        </w:rPr>
        <w:t>FFA Meeting / Specie Clinic / Stock Show Calendar</w:t>
      </w:r>
    </w:p>
    <w:p w14:paraId="3ACE2790" w14:textId="6368D693" w:rsidR="003C7816" w:rsidRDefault="003C7816" w:rsidP="003C7816">
      <w:pPr>
        <w:shd w:val="clear" w:color="auto" w:fill="FFFFFF"/>
        <w:spacing w:before="100" w:beforeAutospacing="1" w:after="100" w:afterAutospacing="1"/>
        <w:rPr>
          <w:rFonts w:ascii="Bookman Old Style" w:hAnsi="Bookman Old Style"/>
          <w:b/>
          <w:bCs/>
          <w:color w:val="002060"/>
          <w:sz w:val="96"/>
          <w:szCs w:val="96"/>
        </w:rPr>
      </w:pPr>
      <w:r>
        <w:rPr>
          <w:rFonts w:ascii="Bookman Old Style" w:hAnsi="Bookman Old Style"/>
          <w:b/>
          <w:bCs/>
          <w:noProof/>
          <w:color w:val="002060"/>
          <w:sz w:val="96"/>
          <w:szCs w:val="96"/>
        </w:rPr>
        <w:drawing>
          <wp:inline distT="0" distB="0" distL="0" distR="0" wp14:anchorId="49A2C855" wp14:editId="47D8CE22">
            <wp:extent cx="5514975" cy="7134225"/>
            <wp:effectExtent l="0" t="0" r="9525" b="9525"/>
            <wp:docPr id="3" name="Picture 3" descr="A calendar with cows and a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alendar with cows and a badg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14975" cy="7134225"/>
                    </a:xfrm>
                    <a:prstGeom prst="rect">
                      <a:avLst/>
                    </a:prstGeom>
                    <a:noFill/>
                    <a:ln>
                      <a:noFill/>
                    </a:ln>
                  </pic:spPr>
                </pic:pic>
              </a:graphicData>
            </a:graphic>
          </wp:inline>
        </w:drawing>
      </w:r>
    </w:p>
    <w:p w14:paraId="11D08333" w14:textId="77777777" w:rsidR="003C7816" w:rsidRDefault="003C7816" w:rsidP="003C7816">
      <w:pPr>
        <w:shd w:val="clear" w:color="auto" w:fill="FFFFFF"/>
        <w:spacing w:before="100" w:beforeAutospacing="1" w:after="100" w:afterAutospacing="1"/>
        <w:rPr>
          <w:b/>
          <w:bCs/>
          <w:sz w:val="36"/>
          <w:szCs w:val="36"/>
        </w:rPr>
      </w:pPr>
      <w:r>
        <w:rPr>
          <w:b/>
          <w:bCs/>
          <w:color w:val="000000"/>
          <w:sz w:val="36"/>
          <w:szCs w:val="36"/>
        </w:rPr>
        <w:t>GCF&amp;R Steer Tag-In Tomorrow</w:t>
      </w:r>
    </w:p>
    <w:p w14:paraId="074604BC" w14:textId="77777777" w:rsidR="003C7816" w:rsidRDefault="003C7816" w:rsidP="003C7816">
      <w:pPr>
        <w:shd w:val="clear" w:color="auto" w:fill="FFFFFF"/>
        <w:spacing w:before="100" w:beforeAutospacing="1" w:after="100" w:afterAutospacing="1"/>
      </w:pPr>
      <w:r>
        <w:rPr>
          <w:color w:val="000000"/>
        </w:rPr>
        <w:t xml:space="preserve">Reminder, County Fair Steer Tag in will be tomorrow, Saturday (10/21). Exhibitors be at the barn at 7:00 to load your cattle. I will be picking one off site steer up, so you likely will not see me, the truck or trailer when you arrive. As soon as we get him loaded, I will double back to the barn to pick the rest of you up. </w:t>
      </w:r>
    </w:p>
    <w:p w14:paraId="24306588" w14:textId="77777777" w:rsidR="003C7816" w:rsidRDefault="003C7816" w:rsidP="003C7816">
      <w:pPr>
        <w:shd w:val="clear" w:color="auto" w:fill="FFFFFF"/>
        <w:spacing w:before="100" w:beforeAutospacing="1" w:after="100" w:afterAutospacing="1"/>
        <w:rPr>
          <w:u w:val="single"/>
        </w:rPr>
      </w:pPr>
      <w:r>
        <w:rPr>
          <w:color w:val="000000"/>
          <w:u w:val="single"/>
        </w:rPr>
        <w:t xml:space="preserve">Parents are </w:t>
      </w:r>
      <w:r>
        <w:rPr>
          <w:b/>
          <w:bCs/>
          <w:color w:val="000000"/>
          <w:u w:val="single"/>
        </w:rPr>
        <w:t>NOT</w:t>
      </w:r>
      <w:r>
        <w:rPr>
          <w:color w:val="000000"/>
          <w:u w:val="single"/>
        </w:rPr>
        <w:t xml:space="preserve"> required to attend if you are alright with me signing on your behalf if your student is under the age of 18. </w:t>
      </w:r>
    </w:p>
    <w:p w14:paraId="6FB3E5F3" w14:textId="77777777" w:rsidR="003C7816" w:rsidRDefault="003C7816" w:rsidP="003C7816">
      <w:pPr>
        <w:shd w:val="clear" w:color="auto" w:fill="FFFFFF"/>
        <w:spacing w:before="100" w:beforeAutospacing="1" w:after="100" w:afterAutospacing="1"/>
        <w:rPr>
          <w:u w:val="single"/>
        </w:rPr>
      </w:pPr>
    </w:p>
    <w:p w14:paraId="6389896C" w14:textId="77777777" w:rsidR="003C7816" w:rsidRDefault="003C7816" w:rsidP="003C7816">
      <w:pPr>
        <w:shd w:val="clear" w:color="auto" w:fill="FFFFFF"/>
        <w:spacing w:before="100" w:beforeAutospacing="1" w:after="100" w:afterAutospacing="1"/>
        <w:rPr>
          <w:b/>
          <w:bCs/>
          <w:sz w:val="36"/>
          <w:szCs w:val="36"/>
        </w:rPr>
      </w:pPr>
      <w:r>
        <w:rPr>
          <w:b/>
          <w:bCs/>
          <w:color w:val="000000"/>
          <w:sz w:val="36"/>
          <w:szCs w:val="36"/>
        </w:rPr>
        <w:t>Fort Worth Entries</w:t>
      </w:r>
    </w:p>
    <w:p w14:paraId="2E69CEAD" w14:textId="77777777" w:rsidR="003C7816" w:rsidRDefault="003C7816" w:rsidP="003C7816">
      <w:pPr>
        <w:shd w:val="clear" w:color="auto" w:fill="FFFFFF"/>
        <w:spacing w:before="100" w:beforeAutospacing="1" w:after="100" w:afterAutospacing="1"/>
      </w:pPr>
      <w:r>
        <w:rPr>
          <w:color w:val="000000"/>
        </w:rPr>
        <w:t xml:space="preserve">We are about to finalize </w:t>
      </w:r>
      <w:proofErr w:type="gramStart"/>
      <w:r>
        <w:rPr>
          <w:color w:val="000000"/>
        </w:rPr>
        <w:t>all of</w:t>
      </w:r>
      <w:proofErr w:type="gramEnd"/>
      <w:r>
        <w:rPr>
          <w:color w:val="000000"/>
        </w:rPr>
        <w:t xml:space="preserve"> our entries for the 2024 Fort Worth Stock Show &amp; Rodeo. Since FWSSR has an earlier deadline than the other Texas Majors, and it is imperative that we get </w:t>
      </w:r>
      <w:proofErr w:type="gramStart"/>
      <w:r>
        <w:rPr>
          <w:color w:val="000000"/>
        </w:rPr>
        <w:t>all of</w:t>
      </w:r>
      <w:proofErr w:type="gramEnd"/>
      <w:r>
        <w:rPr>
          <w:color w:val="000000"/>
        </w:rPr>
        <w:t xml:space="preserve"> the paperwork completed and submitted to the business office in order for checks to be processed within the time requirements. We currently have the following </w:t>
      </w:r>
      <w:proofErr w:type="gramStart"/>
      <w:r>
        <w:rPr>
          <w:color w:val="000000"/>
        </w:rPr>
        <w:t>exhibitors</w:t>
      </w:r>
      <w:proofErr w:type="gramEnd"/>
      <w:r>
        <w:rPr>
          <w:color w:val="000000"/>
        </w:rPr>
        <w:t xml:space="preserve"> entries:</w:t>
      </w:r>
    </w:p>
    <w:p w14:paraId="2C2A7F8B" w14:textId="77777777" w:rsidR="003C7816" w:rsidRDefault="003C7816" w:rsidP="003C7816">
      <w:pPr>
        <w:shd w:val="clear" w:color="auto" w:fill="FFFFFF"/>
        <w:spacing w:before="100" w:beforeAutospacing="1" w:after="100" w:afterAutospacing="1"/>
      </w:pPr>
      <w:r>
        <w:rPr>
          <w:color w:val="000000"/>
        </w:rPr>
        <w:t>Alfred Diaz III – Market Steer</w:t>
      </w:r>
    </w:p>
    <w:p w14:paraId="756BAFEA" w14:textId="77777777" w:rsidR="003C7816" w:rsidRDefault="003C7816" w:rsidP="003C7816">
      <w:pPr>
        <w:shd w:val="clear" w:color="auto" w:fill="FFFFFF"/>
        <w:spacing w:before="100" w:beforeAutospacing="1" w:after="100" w:afterAutospacing="1"/>
      </w:pPr>
      <w:r>
        <w:rPr>
          <w:color w:val="000000"/>
        </w:rPr>
        <w:t>Callen Ussery – Market Steer</w:t>
      </w:r>
    </w:p>
    <w:p w14:paraId="3F489B98" w14:textId="77777777" w:rsidR="003C7816" w:rsidRDefault="003C7816" w:rsidP="003C7816">
      <w:pPr>
        <w:shd w:val="clear" w:color="auto" w:fill="FFFFFF"/>
        <w:spacing w:before="100" w:beforeAutospacing="1" w:after="100" w:afterAutospacing="1"/>
      </w:pPr>
      <w:r>
        <w:rPr>
          <w:color w:val="000000"/>
        </w:rPr>
        <w:t>Emma McCollum – Breeding Heifer</w:t>
      </w:r>
    </w:p>
    <w:p w14:paraId="5F85EC29" w14:textId="77777777" w:rsidR="003C7816" w:rsidRDefault="003C7816" w:rsidP="003C7816">
      <w:pPr>
        <w:shd w:val="clear" w:color="auto" w:fill="FFFFFF"/>
        <w:spacing w:before="100" w:beforeAutospacing="1" w:after="100" w:afterAutospacing="1"/>
      </w:pPr>
      <w:r>
        <w:rPr>
          <w:color w:val="000000"/>
        </w:rPr>
        <w:t>Jeremiah Larr – Market Steer</w:t>
      </w:r>
    </w:p>
    <w:p w14:paraId="2FC1C7D9" w14:textId="77777777" w:rsidR="003C7816" w:rsidRDefault="003C7816" w:rsidP="003C7816">
      <w:pPr>
        <w:shd w:val="clear" w:color="auto" w:fill="FFFFFF"/>
        <w:spacing w:before="100" w:beforeAutospacing="1" w:after="100" w:afterAutospacing="1"/>
      </w:pPr>
      <w:proofErr w:type="spellStart"/>
      <w:r>
        <w:rPr>
          <w:color w:val="000000"/>
        </w:rPr>
        <w:t>Maile</w:t>
      </w:r>
      <w:proofErr w:type="spellEnd"/>
      <w:r>
        <w:rPr>
          <w:color w:val="000000"/>
        </w:rPr>
        <w:t xml:space="preserve"> Davison – Market Goat</w:t>
      </w:r>
    </w:p>
    <w:p w14:paraId="381C9956" w14:textId="77777777" w:rsidR="003C7816" w:rsidRDefault="003C7816" w:rsidP="003C7816">
      <w:pPr>
        <w:shd w:val="clear" w:color="auto" w:fill="FFFFFF"/>
        <w:spacing w:before="100" w:beforeAutospacing="1" w:after="100" w:afterAutospacing="1"/>
      </w:pPr>
      <w:r>
        <w:rPr>
          <w:color w:val="000000"/>
        </w:rPr>
        <w:t>Ty Gillespie – Breeding Heifer</w:t>
      </w:r>
    </w:p>
    <w:p w14:paraId="3C33595A" w14:textId="77777777" w:rsidR="003C7816" w:rsidRDefault="003C7816" w:rsidP="003C7816">
      <w:pPr>
        <w:shd w:val="clear" w:color="auto" w:fill="FFFFFF"/>
        <w:spacing w:before="100" w:beforeAutospacing="1" w:after="100" w:afterAutospacing="1"/>
      </w:pPr>
    </w:p>
    <w:p w14:paraId="18F794C2" w14:textId="77777777" w:rsidR="003C7816" w:rsidRDefault="003C7816" w:rsidP="003C7816">
      <w:pPr>
        <w:shd w:val="clear" w:color="auto" w:fill="FFFFFF"/>
        <w:spacing w:before="100" w:beforeAutospacing="1" w:after="100" w:afterAutospacing="1"/>
      </w:pPr>
      <w:r>
        <w:rPr>
          <w:b/>
          <w:bCs/>
          <w:color w:val="FF0000"/>
        </w:rPr>
        <w:t xml:space="preserve">If you are not listed above and intend on showing at Fort </w:t>
      </w:r>
      <w:proofErr w:type="gramStart"/>
      <w:r>
        <w:rPr>
          <w:b/>
          <w:bCs/>
          <w:color w:val="FF0000"/>
        </w:rPr>
        <w:t>Worth</w:t>
      </w:r>
      <w:proofErr w:type="gramEnd"/>
      <w:r>
        <w:rPr>
          <w:b/>
          <w:bCs/>
          <w:color w:val="FF0000"/>
        </w:rPr>
        <w:t xml:space="preserve"> please e-mail me directly at</w:t>
      </w:r>
      <w:r>
        <w:rPr>
          <w:color w:val="FF0000"/>
        </w:rPr>
        <w:t xml:space="preserve"> </w:t>
      </w:r>
      <w:hyperlink r:id="rId11" w:history="1">
        <w:r>
          <w:rPr>
            <w:rStyle w:val="Hyperlink"/>
          </w:rPr>
          <w:t>mrobinson@dickinsonisd.org</w:t>
        </w:r>
      </w:hyperlink>
    </w:p>
    <w:p w14:paraId="6D129FC1" w14:textId="77777777" w:rsidR="003C7816" w:rsidRDefault="003C7816" w:rsidP="003C7816">
      <w:pPr>
        <w:shd w:val="clear" w:color="auto" w:fill="FFFFFF"/>
        <w:spacing w:before="100" w:beforeAutospacing="1" w:after="100" w:afterAutospacing="1"/>
      </w:pPr>
    </w:p>
    <w:p w14:paraId="7E87A1AD" w14:textId="77777777" w:rsidR="003C7816" w:rsidRDefault="003C7816" w:rsidP="003C7816">
      <w:pPr>
        <w:rPr>
          <w:b/>
          <w:bCs/>
          <w:sz w:val="36"/>
          <w:szCs w:val="36"/>
        </w:rPr>
      </w:pPr>
      <w:r>
        <w:rPr>
          <w:b/>
          <w:bCs/>
          <w:sz w:val="36"/>
          <w:szCs w:val="36"/>
        </w:rPr>
        <w:t>Upcoming Lamb, Goat, &amp; Heifer Tag-In</w:t>
      </w:r>
    </w:p>
    <w:p w14:paraId="34525FB6" w14:textId="77777777" w:rsidR="003C7816" w:rsidRDefault="003C7816" w:rsidP="003C7816"/>
    <w:p w14:paraId="572E9851" w14:textId="77777777" w:rsidR="003C7816" w:rsidRDefault="003C7816" w:rsidP="003C7816">
      <w:r>
        <w:t>This is the final reminder that major show lamb, goat, and heifer validations are next week! Please read through the email below for details. If you bought tag(s) and will not be using them, please let county extension know.</w:t>
      </w:r>
    </w:p>
    <w:p w14:paraId="3196350B" w14:textId="77777777" w:rsidR="003C7816" w:rsidRDefault="003C7816" w:rsidP="003C7816"/>
    <w:p w14:paraId="6A7DA3C3" w14:textId="77777777" w:rsidR="003C7816" w:rsidRDefault="003C7816" w:rsidP="003C7816"/>
    <w:p w14:paraId="71005597" w14:textId="77777777" w:rsidR="003C7816" w:rsidRDefault="003C7816" w:rsidP="003C7816">
      <w:r>
        <w:rPr>
          <w:b/>
          <w:bCs/>
          <w:color w:val="7030A0"/>
        </w:rPr>
        <w:t>Lamb/Goat Validation</w:t>
      </w:r>
      <w:r>
        <w:t>: October 25, 4:30-6:30pm, @ Galveston County Fairgrounds</w:t>
      </w:r>
    </w:p>
    <w:p w14:paraId="34E07552" w14:textId="77777777" w:rsidR="003C7816" w:rsidRDefault="003C7816" w:rsidP="003C7816">
      <w:r>
        <w:rPr>
          <w:b/>
          <w:bCs/>
          <w:color w:val="7030A0"/>
        </w:rPr>
        <w:t>Heifer Validation:</w:t>
      </w:r>
      <w:r>
        <w:rPr>
          <w:color w:val="7030A0"/>
        </w:rPr>
        <w:t xml:space="preserve"> </w:t>
      </w:r>
      <w:r>
        <w:t>October 26, 4:30-6:30pm, @ Galveston County Fairgrounds</w:t>
      </w:r>
    </w:p>
    <w:p w14:paraId="2201A12F" w14:textId="77777777" w:rsidR="003C7816" w:rsidRDefault="003C7816" w:rsidP="003C7816">
      <w:pPr>
        <w:rPr>
          <w:b/>
          <w:bCs/>
        </w:rPr>
      </w:pPr>
    </w:p>
    <w:p w14:paraId="33914C1C" w14:textId="77777777" w:rsidR="003C7816" w:rsidRDefault="003C7816" w:rsidP="003C7816">
      <w:pPr>
        <w:rPr>
          <w:b/>
          <w:bCs/>
          <w:color w:val="7030A0"/>
        </w:rPr>
      </w:pPr>
      <w:r>
        <w:rPr>
          <w:b/>
          <w:bCs/>
          <w:color w:val="7030A0"/>
        </w:rPr>
        <w:t>The following must be present at validation:</w:t>
      </w:r>
    </w:p>
    <w:p w14:paraId="6821A550" w14:textId="77777777" w:rsidR="003C7816" w:rsidRDefault="003C7816" w:rsidP="003C7816">
      <w:pPr>
        <w:numPr>
          <w:ilvl w:val="0"/>
          <w:numId w:val="2"/>
        </w:numPr>
        <w:rPr>
          <w:rFonts w:eastAsia="Times New Roman"/>
        </w:rPr>
      </w:pPr>
      <w:r>
        <w:rPr>
          <w:rFonts w:eastAsia="Times New Roman"/>
          <w:b/>
          <w:bCs/>
        </w:rPr>
        <w:t>Animal</w:t>
      </w:r>
      <w:r>
        <w:rPr>
          <w:rFonts w:eastAsia="Times New Roman"/>
        </w:rPr>
        <w:t xml:space="preserve"> being validated</w:t>
      </w:r>
    </w:p>
    <w:p w14:paraId="6DCFD16A" w14:textId="77777777" w:rsidR="003C7816" w:rsidRDefault="003C7816" w:rsidP="003C7816">
      <w:pPr>
        <w:numPr>
          <w:ilvl w:val="0"/>
          <w:numId w:val="2"/>
        </w:numPr>
        <w:rPr>
          <w:rFonts w:eastAsia="Times New Roman"/>
        </w:rPr>
      </w:pPr>
      <w:r>
        <w:rPr>
          <w:rFonts w:eastAsia="Times New Roman"/>
          <w:b/>
          <w:bCs/>
        </w:rPr>
        <w:t>Registration Papers</w:t>
      </w:r>
      <w:r>
        <w:rPr>
          <w:rFonts w:eastAsia="Times New Roman"/>
        </w:rPr>
        <w:t xml:space="preserve"> for registered breeding animals (not needed for commercial/</w:t>
      </w:r>
      <w:proofErr w:type="spellStart"/>
      <w:r>
        <w:rPr>
          <w:rFonts w:eastAsia="Times New Roman"/>
        </w:rPr>
        <w:t>wether</w:t>
      </w:r>
      <w:proofErr w:type="spellEnd"/>
      <w:r>
        <w:rPr>
          <w:rFonts w:eastAsia="Times New Roman"/>
        </w:rPr>
        <w:t xml:space="preserve"> dams/does or market animals)</w:t>
      </w:r>
    </w:p>
    <w:p w14:paraId="58A1CA2A" w14:textId="77777777" w:rsidR="003C7816" w:rsidRDefault="003C7816" w:rsidP="003C7816">
      <w:pPr>
        <w:numPr>
          <w:ilvl w:val="1"/>
          <w:numId w:val="2"/>
        </w:numPr>
        <w:rPr>
          <w:rFonts w:eastAsia="Times New Roman"/>
          <w:b/>
          <w:bCs/>
        </w:rPr>
      </w:pPr>
      <w:r>
        <w:rPr>
          <w:rFonts w:eastAsia="Times New Roman"/>
        </w:rPr>
        <w:t>See section below for more information</w:t>
      </w:r>
    </w:p>
    <w:p w14:paraId="51D5946F" w14:textId="77777777" w:rsidR="003C7816" w:rsidRDefault="003C7816" w:rsidP="003C7816">
      <w:pPr>
        <w:numPr>
          <w:ilvl w:val="0"/>
          <w:numId w:val="2"/>
        </w:numPr>
        <w:rPr>
          <w:rFonts w:eastAsia="Times New Roman"/>
          <w:i/>
          <w:iCs/>
        </w:rPr>
      </w:pPr>
      <w:r>
        <w:rPr>
          <w:rFonts w:eastAsia="Times New Roman"/>
          <w:b/>
          <w:bCs/>
        </w:rPr>
        <w:t>Parent/Guardian</w:t>
      </w:r>
      <w:r>
        <w:rPr>
          <w:rFonts w:eastAsia="Times New Roman"/>
        </w:rPr>
        <w:t xml:space="preserve"> – must be present to sign paperwork</w:t>
      </w:r>
    </w:p>
    <w:p w14:paraId="09AC44BD" w14:textId="77777777" w:rsidR="003C7816" w:rsidRDefault="003C7816" w:rsidP="003C7816">
      <w:pPr>
        <w:numPr>
          <w:ilvl w:val="1"/>
          <w:numId w:val="2"/>
        </w:numPr>
        <w:rPr>
          <w:rFonts w:eastAsia="Times New Roman"/>
        </w:rPr>
      </w:pPr>
      <w:r>
        <w:rPr>
          <w:rFonts w:eastAsia="Times New Roman"/>
        </w:rPr>
        <w:t xml:space="preserve">Parents </w:t>
      </w:r>
      <w:r>
        <w:rPr>
          <w:rFonts w:eastAsia="Times New Roman"/>
          <w:b/>
          <w:bCs/>
          <w:i/>
          <w:iCs/>
        </w:rPr>
        <w:t>unable to attend</w:t>
      </w:r>
      <w:r>
        <w:rPr>
          <w:rFonts w:eastAsia="Times New Roman"/>
        </w:rPr>
        <w:t xml:space="preserve"> must come to Extension Office before validation to sign a waiver</w:t>
      </w:r>
    </w:p>
    <w:p w14:paraId="30D5B50B" w14:textId="77777777" w:rsidR="003C7816" w:rsidRDefault="003C7816" w:rsidP="003C7816">
      <w:pPr>
        <w:numPr>
          <w:ilvl w:val="1"/>
          <w:numId w:val="2"/>
        </w:numPr>
        <w:rPr>
          <w:rFonts w:eastAsia="Times New Roman"/>
        </w:rPr>
      </w:pPr>
      <w:r>
        <w:rPr>
          <w:rFonts w:eastAsia="Times New Roman"/>
        </w:rPr>
        <w:t>Parents may sign for exhibitor if child cannot attend</w:t>
      </w:r>
    </w:p>
    <w:p w14:paraId="118F2B2F" w14:textId="77777777" w:rsidR="003C7816" w:rsidRDefault="003C7816" w:rsidP="003C7816">
      <w:pPr>
        <w:numPr>
          <w:ilvl w:val="1"/>
          <w:numId w:val="2"/>
        </w:numPr>
        <w:rPr>
          <w:rFonts w:eastAsia="Times New Roman"/>
        </w:rPr>
      </w:pPr>
      <w:r>
        <w:rPr>
          <w:rFonts w:eastAsia="Times New Roman"/>
        </w:rPr>
        <w:t>Ag Teachers CANNOT sign on behalf of parent</w:t>
      </w:r>
    </w:p>
    <w:p w14:paraId="3C7868CA" w14:textId="77777777" w:rsidR="003C7816" w:rsidRDefault="003C7816" w:rsidP="003C7816"/>
    <w:p w14:paraId="7258E87E" w14:textId="77777777" w:rsidR="003C7816" w:rsidRDefault="003C7816" w:rsidP="003C7816">
      <w:pPr>
        <w:rPr>
          <w:b/>
          <w:bCs/>
          <w:color w:val="7030A0"/>
        </w:rPr>
      </w:pPr>
      <w:r>
        <w:rPr>
          <w:b/>
          <w:bCs/>
          <w:color w:val="7030A0"/>
        </w:rPr>
        <w:t>Exhibitors with REGISTERED breeding projects must:</w:t>
      </w:r>
    </w:p>
    <w:p w14:paraId="57DC252E" w14:textId="77777777" w:rsidR="003C7816" w:rsidRDefault="003C7816" w:rsidP="003C7816">
      <w:pPr>
        <w:numPr>
          <w:ilvl w:val="0"/>
          <w:numId w:val="3"/>
        </w:numPr>
        <w:spacing w:line="252" w:lineRule="auto"/>
        <w:rPr>
          <w:rFonts w:eastAsia="Times New Roman"/>
        </w:rPr>
      </w:pPr>
      <w:r>
        <w:rPr>
          <w:rFonts w:eastAsia="Times New Roman"/>
        </w:rPr>
        <w:t>Obtain original registration papers</w:t>
      </w:r>
    </w:p>
    <w:p w14:paraId="338B35D8" w14:textId="77777777" w:rsidR="003C7816" w:rsidRDefault="003C7816" w:rsidP="003C7816">
      <w:pPr>
        <w:numPr>
          <w:ilvl w:val="1"/>
          <w:numId w:val="3"/>
        </w:numPr>
        <w:spacing w:line="252" w:lineRule="auto"/>
        <w:rPr>
          <w:rFonts w:eastAsia="Times New Roman"/>
        </w:rPr>
      </w:pPr>
      <w:r>
        <w:rPr>
          <w:rFonts w:eastAsia="Times New Roman"/>
        </w:rPr>
        <w:t xml:space="preserve">Lambs/Goats: Only exhibitor(s) as owner(s) with NO RANCH/FARM names; </w:t>
      </w:r>
      <w:r>
        <w:rPr>
          <w:rFonts w:eastAsia="Times New Roman"/>
          <w:b/>
          <w:bCs/>
        </w:rPr>
        <w:t>Ownership date on or before October 1</w:t>
      </w:r>
    </w:p>
    <w:p w14:paraId="7E9D7B07" w14:textId="77777777" w:rsidR="003C7816" w:rsidRDefault="003C7816" w:rsidP="003C7816">
      <w:pPr>
        <w:numPr>
          <w:ilvl w:val="1"/>
          <w:numId w:val="3"/>
        </w:numPr>
        <w:spacing w:line="252" w:lineRule="auto"/>
        <w:rPr>
          <w:rFonts w:eastAsia="Times New Roman"/>
        </w:rPr>
      </w:pPr>
      <w:r>
        <w:rPr>
          <w:rFonts w:eastAsia="Times New Roman"/>
        </w:rPr>
        <w:t xml:space="preserve">Heifers: Exhibitor must be listed as SOLE owner; </w:t>
      </w:r>
      <w:r>
        <w:rPr>
          <w:rFonts w:eastAsia="Times New Roman"/>
          <w:b/>
          <w:bCs/>
        </w:rPr>
        <w:t>Ownership date on or before November 1</w:t>
      </w:r>
    </w:p>
    <w:p w14:paraId="7A85BA65" w14:textId="77777777" w:rsidR="003C7816" w:rsidRDefault="003C7816" w:rsidP="003C7816">
      <w:pPr>
        <w:numPr>
          <w:ilvl w:val="0"/>
          <w:numId w:val="3"/>
        </w:numPr>
        <w:spacing w:line="252" w:lineRule="auto"/>
        <w:rPr>
          <w:rFonts w:eastAsia="Times New Roman"/>
        </w:rPr>
      </w:pPr>
      <w:r>
        <w:rPr>
          <w:rFonts w:eastAsia="Times New Roman"/>
        </w:rPr>
        <w:t>Verify that the identifying markings (tattoo/brand/tag) exactly match what is physically on the animal. If they do not match, you can:</w:t>
      </w:r>
    </w:p>
    <w:p w14:paraId="774CA275" w14:textId="77777777" w:rsidR="003C7816" w:rsidRDefault="003C7816" w:rsidP="003C7816">
      <w:pPr>
        <w:numPr>
          <w:ilvl w:val="1"/>
          <w:numId w:val="3"/>
        </w:numPr>
        <w:spacing w:line="252" w:lineRule="auto"/>
        <w:rPr>
          <w:rFonts w:eastAsia="Times New Roman"/>
        </w:rPr>
      </w:pPr>
      <w:r>
        <w:rPr>
          <w:rFonts w:eastAsia="Times New Roman"/>
        </w:rPr>
        <w:t>Change registration papers to match animal</w:t>
      </w:r>
    </w:p>
    <w:p w14:paraId="520166C0" w14:textId="77777777" w:rsidR="003C7816" w:rsidRDefault="003C7816" w:rsidP="003C7816">
      <w:pPr>
        <w:numPr>
          <w:ilvl w:val="1"/>
          <w:numId w:val="3"/>
        </w:numPr>
        <w:spacing w:line="252" w:lineRule="auto"/>
        <w:rPr>
          <w:rFonts w:eastAsia="Times New Roman"/>
        </w:rPr>
      </w:pPr>
      <w:r>
        <w:rPr>
          <w:rFonts w:eastAsia="Times New Roman"/>
        </w:rPr>
        <w:t>Change animal to match registration papers</w:t>
      </w:r>
    </w:p>
    <w:p w14:paraId="1ACFC485" w14:textId="77777777" w:rsidR="003C7816" w:rsidRDefault="003C7816" w:rsidP="003C7816">
      <w:pPr>
        <w:numPr>
          <w:ilvl w:val="0"/>
          <w:numId w:val="3"/>
        </w:numPr>
        <w:spacing w:line="252" w:lineRule="auto"/>
        <w:rPr>
          <w:rFonts w:eastAsia="Times New Roman"/>
        </w:rPr>
      </w:pPr>
      <w:r>
        <w:rPr>
          <w:rFonts w:eastAsia="Times New Roman"/>
        </w:rPr>
        <w:t>Submit a color copy of registration papers to CEA/AST by their deadline</w:t>
      </w:r>
    </w:p>
    <w:p w14:paraId="2FB2E3F4" w14:textId="77777777" w:rsidR="003C7816" w:rsidRDefault="003C7816" w:rsidP="003C7816">
      <w:pPr>
        <w:numPr>
          <w:ilvl w:val="1"/>
          <w:numId w:val="3"/>
        </w:numPr>
        <w:spacing w:line="252" w:lineRule="auto"/>
        <w:rPr>
          <w:rFonts w:eastAsia="Times New Roman"/>
        </w:rPr>
      </w:pPr>
      <w:r>
        <w:rPr>
          <w:rFonts w:eastAsia="Times New Roman"/>
        </w:rPr>
        <w:t xml:space="preserve">If showing under Galveston County 4-H, submit to </w:t>
      </w:r>
      <w:hyperlink r:id="rId12" w:history="1">
        <w:r>
          <w:rPr>
            <w:rStyle w:val="Hyperlink"/>
            <w:rFonts w:eastAsia="Times New Roman"/>
          </w:rPr>
          <w:t>leah.stiles@ag.tamu.edu</w:t>
        </w:r>
      </w:hyperlink>
      <w:r>
        <w:rPr>
          <w:rFonts w:eastAsia="Times New Roman"/>
        </w:rPr>
        <w:t xml:space="preserve"> by October 22, 2023</w:t>
      </w:r>
    </w:p>
    <w:p w14:paraId="7CDFE5F9" w14:textId="77777777" w:rsidR="003C7816" w:rsidRDefault="003C7816" w:rsidP="003C7816">
      <w:pPr>
        <w:spacing w:line="252" w:lineRule="auto"/>
      </w:pPr>
    </w:p>
    <w:p w14:paraId="34867599" w14:textId="77777777" w:rsidR="003C7816" w:rsidRDefault="003C7816" w:rsidP="003C7816">
      <w:pPr>
        <w:spacing w:line="252" w:lineRule="auto"/>
      </w:pPr>
      <w:r>
        <w:t xml:space="preserve">For more information, visit </w:t>
      </w:r>
      <w:hyperlink r:id="rId13" w:history="1">
        <w:r>
          <w:rPr>
            <w:rStyle w:val="Hyperlink"/>
          </w:rPr>
          <w:t>https://galveston.agrilife.org/4h/major-show/</w:t>
        </w:r>
      </w:hyperlink>
    </w:p>
    <w:p w14:paraId="255A370A" w14:textId="77777777" w:rsidR="003C7816" w:rsidRDefault="003C7816" w:rsidP="003C7816"/>
    <w:p w14:paraId="10FE46EA" w14:textId="77777777" w:rsidR="003C7816" w:rsidRDefault="003C7816" w:rsidP="003C7816">
      <w:pPr>
        <w:rPr>
          <w:b/>
          <w:bCs/>
          <w:color w:val="000000"/>
          <w:sz w:val="32"/>
          <w:szCs w:val="32"/>
        </w:rPr>
      </w:pPr>
    </w:p>
    <w:p w14:paraId="05F32F0A" w14:textId="77777777" w:rsidR="003C7816" w:rsidRDefault="003C7816" w:rsidP="003C7816">
      <w:pPr>
        <w:rPr>
          <w:b/>
          <w:bCs/>
          <w:color w:val="000000"/>
          <w:sz w:val="32"/>
          <w:szCs w:val="32"/>
        </w:rPr>
      </w:pPr>
      <w:r>
        <w:rPr>
          <w:b/>
          <w:bCs/>
          <w:color w:val="000000"/>
          <w:sz w:val="32"/>
          <w:szCs w:val="32"/>
        </w:rPr>
        <w:t>First Steer Clinic</w:t>
      </w:r>
    </w:p>
    <w:p w14:paraId="5D6056AB" w14:textId="77777777" w:rsidR="003C7816" w:rsidRDefault="003C7816" w:rsidP="003C7816">
      <w:pPr>
        <w:rPr>
          <w:color w:val="000000"/>
        </w:rPr>
      </w:pPr>
    </w:p>
    <w:p w14:paraId="53E9B543" w14:textId="77777777" w:rsidR="003C7816" w:rsidRDefault="003C7816" w:rsidP="003C7816">
      <w:pPr>
        <w:rPr>
          <w:color w:val="000000"/>
        </w:rPr>
      </w:pPr>
      <w:r>
        <w:rPr>
          <w:color w:val="000000"/>
        </w:rPr>
        <w:t xml:space="preserve">Our first steer clinic is coming up next week on Thursday, (10/26). All Steer exhibitors are required to attend. Though we will not yet be able to hold an arena practice due to the current conditions, we will still meet, weigh, take pictures, and go over a few items, and then clean the common areas. </w:t>
      </w:r>
    </w:p>
    <w:p w14:paraId="47DBAEB2" w14:textId="77777777" w:rsidR="003C7816" w:rsidRDefault="003C7816" w:rsidP="003C7816">
      <w:pPr>
        <w:rPr>
          <w:color w:val="000000"/>
        </w:rPr>
      </w:pPr>
    </w:p>
    <w:p w14:paraId="51C9B6F5" w14:textId="77777777" w:rsidR="003C7816" w:rsidRDefault="003C7816" w:rsidP="003C7816">
      <w:pPr>
        <w:rPr>
          <w:color w:val="000000"/>
        </w:rPr>
      </w:pPr>
      <w:r>
        <w:rPr>
          <w:color w:val="000000"/>
        </w:rPr>
        <w:t xml:space="preserve">Remember that all clinics are posted on the above schedule for the remainder of the school year. </w:t>
      </w:r>
    </w:p>
    <w:p w14:paraId="427CBC1B" w14:textId="77777777" w:rsidR="003C7816" w:rsidRDefault="003C7816" w:rsidP="003C7816">
      <w:pPr>
        <w:rPr>
          <w:color w:val="000000"/>
        </w:rPr>
      </w:pPr>
    </w:p>
    <w:p w14:paraId="46492F40" w14:textId="77777777" w:rsidR="003C7816" w:rsidRDefault="003C7816" w:rsidP="003C7816">
      <w:pPr>
        <w:rPr>
          <w:b/>
          <w:bCs/>
          <w:color w:val="000000"/>
          <w:sz w:val="32"/>
          <w:szCs w:val="32"/>
        </w:rPr>
      </w:pPr>
    </w:p>
    <w:p w14:paraId="00A6831F" w14:textId="77777777" w:rsidR="003C7816" w:rsidRDefault="003C7816" w:rsidP="003C7816">
      <w:pPr>
        <w:rPr>
          <w:color w:val="000000"/>
          <w:sz w:val="24"/>
          <w:szCs w:val="24"/>
        </w:rPr>
      </w:pPr>
      <w:r>
        <w:rPr>
          <w:b/>
          <w:bCs/>
          <w:color w:val="000000"/>
          <w:sz w:val="32"/>
          <w:szCs w:val="32"/>
        </w:rPr>
        <w:t>AET Thursdays- H103 3:30-4:30</w:t>
      </w:r>
      <w:r>
        <w:rPr>
          <w:color w:val="000000"/>
          <w:sz w:val="32"/>
          <w:szCs w:val="32"/>
        </w:rPr>
        <w:t xml:space="preserve"> </w:t>
      </w:r>
      <w:r>
        <w:rPr>
          <w:b/>
          <w:bCs/>
          <w:color w:val="000000"/>
          <w:sz w:val="24"/>
          <w:szCs w:val="24"/>
        </w:rPr>
        <w:t>(</w:t>
      </w:r>
      <w:proofErr w:type="gramStart"/>
      <w:r>
        <w:rPr>
          <w:b/>
          <w:bCs/>
          <w:color w:val="000000"/>
          <w:sz w:val="24"/>
          <w:szCs w:val="24"/>
        </w:rPr>
        <w:t>started  10</w:t>
      </w:r>
      <w:proofErr w:type="gramEnd"/>
      <w:r>
        <w:rPr>
          <w:b/>
          <w:bCs/>
          <w:color w:val="000000"/>
          <w:sz w:val="24"/>
          <w:szCs w:val="24"/>
        </w:rPr>
        <w:t>/26)</w:t>
      </w:r>
    </w:p>
    <w:p w14:paraId="0F00D9B6" w14:textId="77777777" w:rsidR="003C7816" w:rsidRDefault="003C7816" w:rsidP="003C7816">
      <w:pPr>
        <w:rPr>
          <w:color w:val="000000"/>
          <w:sz w:val="24"/>
          <w:szCs w:val="24"/>
        </w:rPr>
      </w:pPr>
    </w:p>
    <w:p w14:paraId="2EACDD5B" w14:textId="77777777" w:rsidR="003C7816" w:rsidRDefault="003C7816" w:rsidP="003C7816">
      <w:pPr>
        <w:rPr>
          <w:color w:val="000000"/>
          <w:sz w:val="24"/>
          <w:szCs w:val="24"/>
        </w:rPr>
      </w:pPr>
      <w:r>
        <w:rPr>
          <w:color w:val="000000"/>
          <w:sz w:val="24"/>
          <w:szCs w:val="24"/>
        </w:rPr>
        <w:t>This is important for new ACTIVE members that are Freshmen-Sophomores who plan to get their Lonestar Degree their Junior/Senior year and MOST important for the ACTIVE Juniors/Seniors that are 3</w:t>
      </w:r>
      <w:r>
        <w:rPr>
          <w:color w:val="000000"/>
          <w:sz w:val="24"/>
          <w:szCs w:val="24"/>
          <w:vertAlign w:val="superscript"/>
        </w:rPr>
        <w:t>rd</w:t>
      </w:r>
      <w:r>
        <w:rPr>
          <w:color w:val="000000"/>
          <w:sz w:val="24"/>
          <w:szCs w:val="24"/>
        </w:rPr>
        <w:t xml:space="preserve"> year members this year- </w:t>
      </w:r>
      <w:proofErr w:type="gramStart"/>
      <w:r>
        <w:rPr>
          <w:color w:val="000000"/>
          <w:sz w:val="24"/>
          <w:szCs w:val="24"/>
        </w:rPr>
        <w:t>you'll</w:t>
      </w:r>
      <w:proofErr w:type="gramEnd"/>
      <w:r>
        <w:rPr>
          <w:color w:val="000000"/>
          <w:sz w:val="24"/>
          <w:szCs w:val="24"/>
        </w:rPr>
        <w:t xml:space="preserve"> be eligible to attend State FFA Convention this summer to receive your Lonestar Degree on the big stage. </w:t>
      </w:r>
    </w:p>
    <w:p w14:paraId="38B4C0EA" w14:textId="77777777" w:rsidR="003C7816" w:rsidRDefault="003C7816" w:rsidP="003C7816">
      <w:pPr>
        <w:rPr>
          <w:color w:val="000000"/>
          <w:sz w:val="24"/>
          <w:szCs w:val="24"/>
        </w:rPr>
      </w:pPr>
      <w:r>
        <w:rPr>
          <w:color w:val="000000"/>
          <w:sz w:val="24"/>
          <w:szCs w:val="24"/>
        </w:rPr>
        <w:t>Eligible members must have an SAE project for 3 years (most common is livestock but there are other options).</w:t>
      </w:r>
    </w:p>
    <w:p w14:paraId="0959B2D5" w14:textId="77777777" w:rsidR="003C7816" w:rsidRDefault="003C7816" w:rsidP="003C7816"/>
    <w:p w14:paraId="512E3AB1" w14:textId="77777777" w:rsidR="003C7816" w:rsidRDefault="003C7816" w:rsidP="003C7816">
      <w:pPr>
        <w:rPr>
          <w:b/>
          <w:bCs/>
          <w:sz w:val="36"/>
          <w:szCs w:val="36"/>
        </w:rPr>
      </w:pPr>
    </w:p>
    <w:p w14:paraId="758E83AC" w14:textId="77777777" w:rsidR="003C7816" w:rsidRDefault="003C7816" w:rsidP="003C7816">
      <w:pPr>
        <w:rPr>
          <w:b/>
          <w:bCs/>
          <w:sz w:val="36"/>
          <w:szCs w:val="36"/>
        </w:rPr>
      </w:pPr>
      <w:r>
        <w:rPr>
          <w:b/>
          <w:bCs/>
          <w:sz w:val="36"/>
          <w:szCs w:val="36"/>
        </w:rPr>
        <w:t>Summer Snapper Slam</w:t>
      </w:r>
    </w:p>
    <w:p w14:paraId="775E427C" w14:textId="77777777" w:rsidR="003C7816" w:rsidRDefault="003C7816" w:rsidP="003C7816"/>
    <w:p w14:paraId="7629898D" w14:textId="77777777" w:rsidR="003C7816" w:rsidRDefault="003C7816" w:rsidP="003C7816">
      <w:pPr>
        <w:rPr>
          <w:color w:val="000000"/>
          <w:sz w:val="24"/>
          <w:szCs w:val="24"/>
        </w:rPr>
      </w:pPr>
      <w:r>
        <w:rPr>
          <w:color w:val="000000"/>
          <w:sz w:val="24"/>
          <w:szCs w:val="24"/>
        </w:rPr>
        <w:t>Summer snapper slam is coming up faster than we think. The team running the event would like for everyone to have their sponsors and donations completed by February to be able to be part of the event. </w:t>
      </w:r>
    </w:p>
    <w:p w14:paraId="328EE5D4" w14:textId="77777777" w:rsidR="003C7816" w:rsidRDefault="003C7816" w:rsidP="003C7816">
      <w:pPr>
        <w:rPr>
          <w:color w:val="000000"/>
          <w:sz w:val="24"/>
          <w:szCs w:val="24"/>
        </w:rPr>
      </w:pPr>
    </w:p>
    <w:p w14:paraId="2F13B661" w14:textId="77777777" w:rsidR="003C7816" w:rsidRDefault="003C7816" w:rsidP="003C7816">
      <w:pPr>
        <w:rPr>
          <w:color w:val="000000"/>
          <w:sz w:val="24"/>
          <w:szCs w:val="24"/>
        </w:rPr>
      </w:pPr>
      <w:r>
        <w:rPr>
          <w:color w:val="000000"/>
          <w:sz w:val="24"/>
          <w:szCs w:val="24"/>
        </w:rPr>
        <w:t xml:space="preserve">We need to raise $2,500 in sponsorships and donations to qualify our chapter. The first 5 students to bring Ms. Hastings a sponsor of $500 or more will automatically get to go on the trip. Once we hit the $2,500 </w:t>
      </w:r>
      <w:proofErr w:type="gramStart"/>
      <w:r>
        <w:rPr>
          <w:color w:val="000000"/>
          <w:sz w:val="24"/>
          <w:szCs w:val="24"/>
        </w:rPr>
        <w:t>mark</w:t>
      </w:r>
      <w:proofErr w:type="gramEnd"/>
      <w:r>
        <w:rPr>
          <w:color w:val="000000"/>
          <w:sz w:val="24"/>
          <w:szCs w:val="24"/>
        </w:rPr>
        <w:t xml:space="preserve"> she will send out applications to everyone else who is interested. We do take donations but anything less than $500 will not receive the advertising or other fun perks sponsoring the event brings them like being able to join us on the boat. </w:t>
      </w:r>
    </w:p>
    <w:p w14:paraId="22488234" w14:textId="77777777" w:rsidR="003C7816" w:rsidRDefault="003C7816" w:rsidP="003C7816">
      <w:pPr>
        <w:rPr>
          <w:color w:val="000000"/>
          <w:sz w:val="24"/>
          <w:szCs w:val="24"/>
        </w:rPr>
      </w:pPr>
    </w:p>
    <w:p w14:paraId="52B7CBFF" w14:textId="77777777" w:rsidR="003C7816" w:rsidRDefault="003C7816" w:rsidP="003C7816">
      <w:pPr>
        <w:rPr>
          <w:color w:val="000000"/>
          <w:sz w:val="24"/>
          <w:szCs w:val="24"/>
        </w:rPr>
      </w:pPr>
    </w:p>
    <w:p w14:paraId="7019DDEF" w14:textId="77777777" w:rsidR="003C7816" w:rsidRDefault="003C7816" w:rsidP="003C7816">
      <w:pPr>
        <w:rPr>
          <w:color w:val="000000"/>
          <w:sz w:val="24"/>
          <w:szCs w:val="24"/>
        </w:rPr>
      </w:pPr>
      <w:r>
        <w:rPr>
          <w:color w:val="000000"/>
          <w:sz w:val="24"/>
          <w:szCs w:val="24"/>
        </w:rPr>
        <w:t xml:space="preserve">Please see the attached PDF for more information. For any </w:t>
      </w:r>
      <w:proofErr w:type="gramStart"/>
      <w:r>
        <w:rPr>
          <w:color w:val="000000"/>
          <w:sz w:val="24"/>
          <w:szCs w:val="24"/>
        </w:rPr>
        <w:t>questions</w:t>
      </w:r>
      <w:proofErr w:type="gramEnd"/>
      <w:r>
        <w:rPr>
          <w:color w:val="000000"/>
          <w:sz w:val="24"/>
          <w:szCs w:val="24"/>
        </w:rPr>
        <w:t xml:space="preserve"> please see or e-mail Ms. Hastings.  </w:t>
      </w:r>
    </w:p>
    <w:p w14:paraId="2B641409" w14:textId="77777777" w:rsidR="003C7816" w:rsidRDefault="003C7816" w:rsidP="003C7816">
      <w:pPr>
        <w:rPr>
          <w:color w:val="000000"/>
          <w:sz w:val="24"/>
          <w:szCs w:val="24"/>
        </w:rPr>
      </w:pPr>
    </w:p>
    <w:p w14:paraId="39615AA3" w14:textId="77777777" w:rsidR="003C7816" w:rsidRDefault="003C7816" w:rsidP="003C7816">
      <w:pPr>
        <w:rPr>
          <w:color w:val="000000"/>
          <w:sz w:val="24"/>
          <w:szCs w:val="24"/>
        </w:rPr>
      </w:pPr>
      <w:r>
        <w:rPr>
          <w:color w:val="000000"/>
          <w:sz w:val="24"/>
          <w:szCs w:val="24"/>
        </w:rPr>
        <w:t>Thank y'all for your help!</w:t>
      </w:r>
    </w:p>
    <w:p w14:paraId="66DEEFFC" w14:textId="77777777" w:rsidR="003C7816" w:rsidRDefault="003C7816" w:rsidP="003C7816">
      <w:pPr>
        <w:shd w:val="clear" w:color="auto" w:fill="FFFFFF"/>
        <w:rPr>
          <w:sz w:val="24"/>
          <w:szCs w:val="24"/>
        </w:rPr>
      </w:pPr>
    </w:p>
    <w:p w14:paraId="11A98F69" w14:textId="77777777" w:rsidR="003C7816" w:rsidRDefault="003C7816" w:rsidP="003C7816">
      <w:pPr>
        <w:shd w:val="clear" w:color="auto" w:fill="FFFFFF"/>
        <w:rPr>
          <w:sz w:val="24"/>
          <w:szCs w:val="24"/>
        </w:rPr>
      </w:pPr>
    </w:p>
    <w:p w14:paraId="30EF6219" w14:textId="77777777" w:rsidR="003C7816" w:rsidRDefault="003C7816" w:rsidP="003C7816">
      <w:pPr>
        <w:shd w:val="clear" w:color="auto" w:fill="FFFFFF"/>
        <w:rPr>
          <w:b/>
          <w:bCs/>
          <w:sz w:val="24"/>
          <w:szCs w:val="24"/>
        </w:rPr>
      </w:pPr>
    </w:p>
    <w:p w14:paraId="6A932056" w14:textId="77777777" w:rsidR="003C7816" w:rsidRDefault="003C7816" w:rsidP="003C7816">
      <w:pPr>
        <w:shd w:val="clear" w:color="auto" w:fill="FFFFFF"/>
        <w:rPr>
          <w:b/>
          <w:bCs/>
          <w:sz w:val="24"/>
          <w:szCs w:val="24"/>
        </w:rPr>
      </w:pPr>
    </w:p>
    <w:p w14:paraId="294C797B" w14:textId="77777777" w:rsidR="003C7816" w:rsidRDefault="003C7816" w:rsidP="003C7816">
      <w:pPr>
        <w:shd w:val="clear" w:color="auto" w:fill="FFFFFF"/>
        <w:rPr>
          <w:sz w:val="36"/>
          <w:szCs w:val="36"/>
        </w:rPr>
      </w:pPr>
      <w:r>
        <w:rPr>
          <w:b/>
          <w:bCs/>
          <w:color w:val="000000"/>
          <w:sz w:val="36"/>
          <w:szCs w:val="36"/>
        </w:rPr>
        <w:t>Horse Judging Practices</w:t>
      </w:r>
    </w:p>
    <w:p w14:paraId="75DD2F49" w14:textId="77777777" w:rsidR="003C7816" w:rsidRDefault="003C7816" w:rsidP="003C7816"/>
    <w:p w14:paraId="416BE7EC" w14:textId="77777777" w:rsidR="003C7816" w:rsidRDefault="003C7816" w:rsidP="003C7816">
      <w:r>
        <w:t xml:space="preserve">Anyone who is interested, Ms. Hastings will be fielding a Horse Judging Team this year. Practices will be on Thursdays in her classroom after school. </w:t>
      </w:r>
    </w:p>
    <w:p w14:paraId="63AD31DB" w14:textId="77777777" w:rsidR="003C7816" w:rsidRDefault="003C7816" w:rsidP="003C7816"/>
    <w:p w14:paraId="065E98B2" w14:textId="77777777" w:rsidR="003C7816" w:rsidRDefault="003C7816" w:rsidP="003C7816"/>
    <w:p w14:paraId="76149AFC" w14:textId="77777777" w:rsidR="003C7816" w:rsidRDefault="003C7816" w:rsidP="003C7816"/>
    <w:p w14:paraId="0F8AA9D7" w14:textId="77777777" w:rsidR="003C7816" w:rsidRDefault="003C7816" w:rsidP="003C7816"/>
    <w:p w14:paraId="55A24CFC" w14:textId="77777777" w:rsidR="003C7816" w:rsidRDefault="003C7816" w:rsidP="003C7816">
      <w:r>
        <w:t xml:space="preserve">If anyone has questions or </w:t>
      </w:r>
      <w:proofErr w:type="gramStart"/>
      <w:r>
        <w:t>concerns</w:t>
      </w:r>
      <w:proofErr w:type="gramEnd"/>
      <w:r>
        <w:t xml:space="preserve"> please reach out to one of us. Have a great weekend, and as always…</w:t>
      </w:r>
    </w:p>
    <w:p w14:paraId="4E703C02" w14:textId="77777777" w:rsidR="003C7816" w:rsidRDefault="003C7816" w:rsidP="003C7816"/>
    <w:p w14:paraId="42BAF81C" w14:textId="77777777" w:rsidR="003C7816" w:rsidRDefault="003C7816" w:rsidP="003C7816">
      <w:pPr>
        <w:shd w:val="clear" w:color="auto" w:fill="FFFFFF"/>
        <w:spacing w:before="100" w:beforeAutospacing="1" w:after="100" w:afterAutospacing="1"/>
      </w:pPr>
      <w:r>
        <w:rPr>
          <w:rFonts w:ascii="Bookman Old Style" w:hAnsi="Bookman Old Style"/>
          <w:b/>
          <w:bCs/>
          <w:color w:val="002060"/>
          <w:sz w:val="96"/>
          <w:szCs w:val="96"/>
        </w:rPr>
        <w:t>GO GATORS!</w:t>
      </w:r>
    </w:p>
    <w:p w14:paraId="19CD2CC8" w14:textId="77777777" w:rsidR="003C7816" w:rsidRDefault="003C7816" w:rsidP="003C7816">
      <w:pPr>
        <w:shd w:val="clear" w:color="auto" w:fill="FFFFFF"/>
        <w:spacing w:before="100" w:beforeAutospacing="1" w:after="100" w:afterAutospacing="1"/>
      </w:pPr>
    </w:p>
    <w:p w14:paraId="6F3BA9A1" w14:textId="333A7488" w:rsidR="003C7816" w:rsidRDefault="003C7816" w:rsidP="003C7816">
      <w:r>
        <w:rPr>
          <w:rFonts w:ascii="Tahoma" w:hAnsi="Tahoma" w:cs="Tahoma"/>
          <w:noProof/>
          <w:color w:val="000000"/>
        </w:rPr>
        <w:drawing>
          <wp:inline distT="0" distB="0" distL="0" distR="0" wp14:anchorId="04EC4085" wp14:editId="52877FB0">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5EE76F6F" w14:textId="77777777" w:rsidR="003C7816" w:rsidRDefault="003C7816" w:rsidP="003C7816">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6FAAEF88" w14:textId="77777777" w:rsidR="003C7816" w:rsidRDefault="003C7816" w:rsidP="003C7816">
      <w:pPr>
        <w:shd w:val="clear" w:color="auto" w:fill="FFFFFF"/>
        <w:rPr>
          <w:color w:val="201F1E"/>
        </w:rPr>
      </w:pPr>
      <w:r>
        <w:rPr>
          <w:b/>
          <w:bCs/>
          <w:color w:val="1F3864"/>
        </w:rPr>
        <w:t>Ag Science Teacher / Barn Manager</w:t>
      </w:r>
    </w:p>
    <w:p w14:paraId="0BB41810" w14:textId="77777777" w:rsidR="003C7816" w:rsidRDefault="003C7816" w:rsidP="003C7816">
      <w:pPr>
        <w:shd w:val="clear" w:color="auto" w:fill="FFFFFF"/>
        <w:rPr>
          <w:color w:val="201F1E"/>
        </w:rPr>
      </w:pPr>
      <w:r>
        <w:rPr>
          <w:b/>
          <w:bCs/>
          <w:color w:val="1F3864"/>
        </w:rPr>
        <w:t>Dickinson High School - Dickinson ISD</w:t>
      </w:r>
    </w:p>
    <w:p w14:paraId="170BE7C5" w14:textId="77777777" w:rsidR="003C7816" w:rsidRDefault="003C7816" w:rsidP="003C7816">
      <w:pPr>
        <w:shd w:val="clear" w:color="auto" w:fill="FFFFFF"/>
        <w:rPr>
          <w:color w:val="1F3864"/>
        </w:rPr>
      </w:pPr>
      <w:r>
        <w:rPr>
          <w:color w:val="1F3864"/>
        </w:rPr>
        <w:t>P.O. Drawer Z</w:t>
      </w:r>
    </w:p>
    <w:p w14:paraId="3EC72EC2" w14:textId="77777777" w:rsidR="003C7816" w:rsidRDefault="003C7816" w:rsidP="003C7816">
      <w:pPr>
        <w:shd w:val="clear" w:color="auto" w:fill="FFFFFF"/>
        <w:rPr>
          <w:color w:val="1F3864"/>
        </w:rPr>
      </w:pPr>
      <w:r>
        <w:rPr>
          <w:color w:val="1F3864"/>
        </w:rPr>
        <w:t>Dickinson, TX  77539</w:t>
      </w:r>
    </w:p>
    <w:p w14:paraId="7A59992C" w14:textId="77777777" w:rsidR="003C7816" w:rsidRDefault="003C7816" w:rsidP="003C7816">
      <w:pPr>
        <w:shd w:val="clear" w:color="auto" w:fill="FFFFFF"/>
        <w:rPr>
          <w:color w:val="201F1E"/>
        </w:rPr>
      </w:pPr>
      <w:r>
        <w:rPr>
          <w:color w:val="1F3864"/>
        </w:rPr>
        <w:t>281-229-7858</w:t>
      </w:r>
    </w:p>
    <w:p w14:paraId="5A561EE0" w14:textId="2241AE08" w:rsidR="003C7816" w:rsidRDefault="003C7816" w:rsidP="003C7816">
      <w:pPr>
        <w:shd w:val="clear" w:color="auto" w:fill="FFFFFF"/>
        <w:rPr>
          <w:color w:val="201F1E"/>
        </w:rPr>
      </w:pPr>
      <w:r>
        <w:rPr>
          <w:rFonts w:ascii="Futura" w:hAnsi="Futura"/>
          <w:noProof/>
          <w:color w:val="000000"/>
          <w:sz w:val="18"/>
          <w:szCs w:val="18"/>
        </w:rPr>
        <w:drawing>
          <wp:inline distT="0" distB="0" distL="0" distR="0" wp14:anchorId="7673E769" wp14:editId="6869146E">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34EB54D0" w14:textId="77777777" w:rsidR="003C7816" w:rsidRDefault="003C7816" w:rsidP="003C7816">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43217672" w14:textId="77777777" w:rsidR="003C7816" w:rsidRDefault="003C7816" w:rsidP="003C7816"/>
    <w:p w14:paraId="7981E020" w14:textId="77777777" w:rsidR="007D2822" w:rsidRDefault="007D2822"/>
    <w:sectPr w:rsidR="007D2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w:altName w:val="Century Gothi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C14F5"/>
    <w:multiLevelType w:val="multilevel"/>
    <w:tmpl w:val="712E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981ACC"/>
    <w:multiLevelType w:val="hybridMultilevel"/>
    <w:tmpl w:val="4C388CBE"/>
    <w:lvl w:ilvl="0" w:tplc="17D804B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73192C"/>
    <w:multiLevelType w:val="hybridMultilevel"/>
    <w:tmpl w:val="A13CF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16"/>
    <w:rsid w:val="003C7816"/>
    <w:rsid w:val="007D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55F7"/>
  <w15:chartTrackingRefBased/>
  <w15:docId w15:val="{CAEDDDB0-773B-4045-9805-6C43CE97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8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816"/>
    <w:rPr>
      <w:color w:val="0563C1"/>
      <w:u w:val="single"/>
    </w:rPr>
  </w:style>
  <w:style w:type="paragraph" w:styleId="ListParagraph">
    <w:name w:val="List Paragraph"/>
    <w:basedOn w:val="Normal"/>
    <w:uiPriority w:val="34"/>
    <w:qFormat/>
    <w:rsid w:val="003C78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0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A0326.501D77C0" TargetMode="External"/><Relationship Id="rId13" Type="http://schemas.openxmlformats.org/officeDocument/2006/relationships/hyperlink" Target="https://galveston.agrilife.org/4h/major-sho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leah.stiles@ag.tamu.edu" TargetMode="External"/><Relationship Id="rId17" Type="http://schemas.openxmlformats.org/officeDocument/2006/relationships/image" Target="cid:image002.png@01DA01A3.F1599D50"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cid:image003.jpg@01DA0326.501D77C0" TargetMode="External"/><Relationship Id="rId11" Type="http://schemas.openxmlformats.org/officeDocument/2006/relationships/hyperlink" Target="mailto:mrobinson@dickinsonisd.org" TargetMode="External"/><Relationship Id="rId5" Type="http://schemas.openxmlformats.org/officeDocument/2006/relationships/image" Target="media/image1.jpeg"/><Relationship Id="rId15" Type="http://schemas.openxmlformats.org/officeDocument/2006/relationships/image" Target="cid:image001.png@01DA01A3.F1599D50" TargetMode="External"/><Relationship Id="rId10" Type="http://schemas.openxmlformats.org/officeDocument/2006/relationships/image" Target="cid:image008.jpg@01DA01A5.567A7AF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958</Words>
  <Characters>5465</Characters>
  <Application>Microsoft Office Word</Application>
  <DocSecurity>0</DocSecurity>
  <Lines>45</Lines>
  <Paragraphs>12</Paragraphs>
  <ScaleCrop>false</ScaleCrop>
  <Company>Dickinson ISD</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2023-10-20T12:23:00Z</dcterms:created>
  <dcterms:modified xsi:type="dcterms:W3CDTF">2023-10-20T12:24:00Z</dcterms:modified>
</cp:coreProperties>
</file>